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EC" w:rsidRPr="00844DEC" w:rsidRDefault="00844DEC" w:rsidP="00844DEC">
      <w:pPr>
        <w:pStyle w:val="a3"/>
        <w:ind w:firstLin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 правовые акты </w:t>
      </w:r>
      <w:r w:rsidRPr="00844DEC">
        <w:rPr>
          <w:b/>
          <w:bCs/>
          <w:sz w:val="28"/>
          <w:szCs w:val="28"/>
        </w:rPr>
        <w:t>Тверской области</w:t>
      </w:r>
    </w:p>
    <w:p w:rsidR="00844DEC" w:rsidRDefault="00844DEC" w:rsidP="00844DEC">
      <w:pPr>
        <w:pStyle w:val="a3"/>
        <w:ind w:firstLine="360"/>
        <w:jc w:val="both"/>
        <w:rPr>
          <w:rFonts w:asciiTheme="minorHAnsi" w:hAnsiTheme="minorHAnsi"/>
          <w:b/>
          <w:bCs/>
          <w:color w:val="1A1A1A"/>
        </w:rPr>
      </w:pPr>
      <w:hyperlink r:id="rId4" w:history="1">
        <w:r w:rsidRPr="00844DEC">
          <w:rPr>
            <w:rStyle w:val="a4"/>
            <w:color w:val="auto"/>
            <w:u w:val="none"/>
          </w:rPr>
          <w:t>Закон Тверской области от 09.11.2007 № 121-ЗО</w:t>
        </w:r>
      </w:hyperlink>
      <w:r w:rsidRPr="00844DEC">
        <w:t> «О регулировании отдельных вопросов муниципальной службы в Тверской области»;</w:t>
      </w:r>
      <w:r w:rsidRPr="00844DEC">
        <w:rPr>
          <w:rFonts w:ascii="Helvetica" w:hAnsi="Helvetica"/>
          <w:b/>
          <w:bCs/>
          <w:color w:val="1A1A1A"/>
        </w:rPr>
        <w:t xml:space="preserve"> </w:t>
      </w:r>
    </w:p>
    <w:p w:rsidR="00844DEC" w:rsidRPr="00844DEC" w:rsidRDefault="00844DEC" w:rsidP="00844DEC">
      <w:pPr>
        <w:pStyle w:val="a3"/>
        <w:ind w:firstLine="360"/>
        <w:jc w:val="both"/>
        <w:rPr>
          <w:color w:val="C0504D" w:themeColor="accent2"/>
        </w:rPr>
      </w:pPr>
      <w:r w:rsidRPr="00844DEC">
        <w:rPr>
          <w:bCs/>
          <w:color w:val="C0504D" w:themeColor="accent2"/>
        </w:rPr>
        <w:t>Закон Тверской области от 09.11.2007 N 121-ЗО.docx</w:t>
      </w:r>
    </w:p>
    <w:p w:rsidR="00844DEC" w:rsidRDefault="00844DEC" w:rsidP="00844DEC">
      <w:pPr>
        <w:pStyle w:val="a3"/>
        <w:ind w:firstLine="360"/>
        <w:jc w:val="both"/>
      </w:pPr>
      <w:hyperlink r:id="rId5" w:history="1">
        <w:r w:rsidRPr="00844DEC">
          <w:rPr>
            <w:rStyle w:val="a4"/>
            <w:color w:val="auto"/>
            <w:u w:val="none"/>
          </w:rPr>
          <w:t>Закон Тверской области от 09.06.2009 №39-ЗО</w:t>
        </w:r>
      </w:hyperlink>
      <w:r w:rsidRPr="00844DEC">
        <w:t>«О противодействии коррупции в Тверской области»;</w:t>
      </w:r>
    </w:p>
    <w:p w:rsidR="00844DEC" w:rsidRPr="00844DEC" w:rsidRDefault="00844DEC" w:rsidP="00844DEC">
      <w:pPr>
        <w:spacing w:after="100" w:line="281" w:lineRule="atLeast"/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</w:pPr>
      <w:r w:rsidRPr="00844DEC">
        <w:rPr>
          <w:rFonts w:ascii="Times New Roman" w:eastAsia="Times New Roman" w:hAnsi="Times New Roman" w:cs="Times New Roman"/>
          <w:bCs/>
          <w:color w:val="C0504D" w:themeColor="accent2"/>
          <w:sz w:val="24"/>
          <w:szCs w:val="24"/>
          <w:lang w:eastAsia="ru-RU"/>
        </w:rPr>
        <w:t>Закон Тверской области от 09.06.2009 № 39-ЗО.docx</w:t>
      </w:r>
    </w:p>
    <w:p w:rsidR="00844DEC" w:rsidRDefault="00844DEC" w:rsidP="00844DEC">
      <w:pPr>
        <w:pStyle w:val="a3"/>
        <w:jc w:val="both"/>
      </w:pPr>
      <w:r>
        <w:t xml:space="preserve">      </w:t>
      </w:r>
      <w:hyperlink r:id="rId6" w:history="1">
        <w:r w:rsidRPr="00844DEC">
          <w:rPr>
            <w:rStyle w:val="a4"/>
            <w:color w:val="auto"/>
            <w:u w:val="none"/>
          </w:rPr>
          <w:t>Закон Тверской области от 21.06.2005 № 89-ЗО</w:t>
        </w:r>
      </w:hyperlink>
      <w:r w:rsidRPr="00844DEC">
        <w:t> «О государственной гражданской службе Тверской области»</w:t>
      </w:r>
    </w:p>
    <w:p w:rsidR="00844DEC" w:rsidRPr="00844DEC" w:rsidRDefault="00844DEC" w:rsidP="00844DEC">
      <w:pPr>
        <w:pStyle w:val="a3"/>
        <w:jc w:val="both"/>
        <w:rPr>
          <w:color w:val="C0504D" w:themeColor="accent2"/>
        </w:rPr>
      </w:pPr>
      <w:r w:rsidRPr="00844DEC">
        <w:rPr>
          <w:bCs/>
          <w:color w:val="C0504D" w:themeColor="accent2"/>
        </w:rPr>
        <w:t>Закон Тверской области от 21.06.2005 № 89-ЗО.docx</w:t>
      </w:r>
    </w:p>
    <w:p w:rsidR="00844DEC" w:rsidRDefault="00844DEC" w:rsidP="00844DEC">
      <w:pPr>
        <w:pStyle w:val="a3"/>
        <w:ind w:firstLine="360"/>
        <w:jc w:val="both"/>
      </w:pPr>
      <w:hyperlink r:id="rId7" w:history="1">
        <w:r w:rsidRPr="00844DEC">
          <w:rPr>
            <w:rStyle w:val="a4"/>
            <w:color w:val="auto"/>
            <w:u w:val="none"/>
          </w:rPr>
          <w:t>Постановление Правительства Тверской области от 13.03.2012 № 84-пп</w:t>
        </w:r>
      </w:hyperlink>
      <w:r w:rsidRPr="00844DEC">
        <w:t> «О мерах по реализации законодательства о противодействии коррупции»;</w:t>
      </w:r>
    </w:p>
    <w:p w:rsidR="00844DEC" w:rsidRPr="00844DEC" w:rsidRDefault="00844DEC" w:rsidP="00844DEC">
      <w:pPr>
        <w:pStyle w:val="a3"/>
        <w:ind w:firstLine="360"/>
        <w:jc w:val="both"/>
        <w:rPr>
          <w:color w:val="C0504D" w:themeColor="accent2"/>
        </w:rPr>
      </w:pPr>
      <w:r w:rsidRPr="00844DEC">
        <w:rPr>
          <w:bCs/>
          <w:color w:val="C0504D" w:themeColor="accent2"/>
        </w:rPr>
        <w:t>Постановление Правительства Тверской области от 13.03.2012 № 84-пп.docx</w:t>
      </w:r>
    </w:p>
    <w:p w:rsidR="00844DEC" w:rsidRPr="00844DEC" w:rsidRDefault="00844DEC" w:rsidP="00844DEC">
      <w:pPr>
        <w:pStyle w:val="a3"/>
        <w:ind w:firstLine="360"/>
        <w:jc w:val="both"/>
      </w:pPr>
      <w:hyperlink r:id="rId8" w:history="1">
        <w:r w:rsidRPr="00844DEC">
          <w:rPr>
            <w:rStyle w:val="a4"/>
            <w:color w:val="auto"/>
            <w:u w:val="none"/>
          </w:rPr>
          <w:t>Распоряжение Правительства Тверской области от 28.10.2021 № 1050-рп</w:t>
        </w:r>
      </w:hyperlink>
      <w:hyperlink r:id="rId9" w:history="1">
        <w:r w:rsidRPr="00844DEC">
          <w:rPr>
            <w:rStyle w:val="a4"/>
            <w:color w:val="auto"/>
            <w:u w:val="none"/>
          </w:rPr>
          <w:t> </w:t>
        </w:r>
      </w:hyperlink>
      <w:r w:rsidRPr="00844DEC">
        <w:t xml:space="preserve">«О региональной </w:t>
      </w:r>
      <w:proofErr w:type="spellStart"/>
      <w:r w:rsidRPr="00844DEC">
        <w:t>антикоррупционной</w:t>
      </w:r>
      <w:proofErr w:type="spellEnd"/>
      <w:r w:rsidRPr="00844DEC">
        <w:t xml:space="preserve"> программе Тверской области на 2021-2024 годы».</w:t>
      </w:r>
    </w:p>
    <w:p w:rsidR="000F40D5" w:rsidRPr="00844DEC" w:rsidRDefault="00844DEC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proofErr w:type="spellStart"/>
      <w:r w:rsidRPr="00844DEC">
        <w:rPr>
          <w:rFonts w:ascii="Times New Roman" w:hAnsi="Times New Roman" w:cs="Times New Roman"/>
          <w:bCs/>
          <w:color w:val="C0504D" w:themeColor="accent2"/>
          <w:sz w:val="24"/>
          <w:szCs w:val="24"/>
        </w:rPr>
        <w:t>распоряжение.docx</w:t>
      </w:r>
      <w:proofErr w:type="spellEnd"/>
    </w:p>
    <w:sectPr w:rsidR="000F40D5" w:rsidRPr="00844DEC" w:rsidSect="000F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DEC"/>
    <w:rsid w:val="000F40D5"/>
    <w:rsid w:val="0084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DEC"/>
    <w:rPr>
      <w:color w:val="0000FF"/>
      <w:u w:val="single"/>
    </w:rPr>
  </w:style>
  <w:style w:type="character" w:customStyle="1" w:styleId="button2-text">
    <w:name w:val="button2-text"/>
    <w:basedOn w:val="a0"/>
    <w:rsid w:val="00844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613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02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75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.ru/administration/protivodeystvie-korruptsii/norm_akti/%D1%80%D0%B0%D1%81%D0%BF%D0%BE%D1%80%D1%8F%D0%B6%D0%B5%D0%BD%D0%B8%D0%B5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er.ru/administration/protivodeystvie-korruptsii/norm_akti/documents/%D0%9F%D0%BE%D1%81%D1%82%D0%B0%D0%BD%D0%BE%D0%B2%D0%BB%D0%B5%D0%BD%D0%B8%D0%B5%20%D0%9F%D1%80%D0%B0%D0%B2%D0%B8%D1%82%D0%B5%D0%BB%D1%8C%D1%81%D1%82%D0%B2%D0%B0%20%D0%A2%D0%B2%D0%B5%D1%80%D1%81%D0%BA%D0%BE%D0%B9%20%D0%BE%D0%B1%D0%BB%D0%B0%D1%81%D1%82%D0%B8%20%D0%BE%D1%82%2013.03.2012%20%E2%84%96%2084-%D0%BF%D0%BF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ver.ru/administration/protivodeystvie-korruptsii/norm_akti/documents/%D0%97%D0%B0%D0%BA%D0%BE%D0%BD%20%D0%A2%D0%B2%D0%B5%D1%80%D1%81%D0%BA%D0%BE%D0%B9%20%D0%BE%D0%B1%D0%BB%D0%B0%D1%81%D1%82%D0%B8%20%D0%BE%D1%82%2021.06.2005%20%E2%84%96%2089-%D0%97%D0%9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ver.ru/administration/protivodeystvie-korruptsii/norm_akti/documents/%D0%97%D0%B0%D0%BA%D0%BE%D0%BD%20%D0%A2%D0%B2%D0%B5%D1%80%D1%81%D0%BA%D0%BE%D0%B9%20%D0%BE%D0%B1%D0%BB%D0%B0%D1%81%D1%82%D0%B8%20%D0%BE%D1%82%2009.06.2009%20%E2%84%96%2039-%D0%97%D0%9E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ver.ru/administration/protivodeystvie-korruptsii/norm_akti/%D0%97%D0%B0%D0%BA%D0%BE%D0%BD%20%D0%A2%D0%B2%D0%B5%D1%80%D1%81%D0%BA%D0%BE%D0%B9%20%D0%BE%D0%B1%D0%BB%D0%B0%D1%81%D1%82%D0%B8%20%D0%BE%D1%82%2009.11.2007%20N%20121-%D0%97%D0%9E.docx" TargetMode="External"/><Relationship Id="rId9" Type="http://schemas.openxmlformats.org/officeDocument/2006/relationships/hyperlink" Target="https://www.tver.ru/administration/protivodeystvie-korruptsii/norm_akti/%D1%80%D0%B0%D1%81%D0%BF%D0%BE%D1%80%D1%8F%D0%B6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2024-03-29T10:09:00Z</dcterms:created>
  <dcterms:modified xsi:type="dcterms:W3CDTF">2024-03-29T10:15:00Z</dcterms:modified>
</cp:coreProperties>
</file>